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4B" w:rsidRDefault="0057724B">
      <w:pPr>
        <w:spacing w:line="93" w:lineRule="exact"/>
        <w:rPr>
          <w:sz w:val="24"/>
          <w:szCs w:val="24"/>
        </w:rPr>
      </w:pPr>
    </w:p>
    <w:tbl>
      <w:tblPr>
        <w:tblW w:w="9966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880"/>
        <w:gridCol w:w="266"/>
      </w:tblGrid>
      <w:tr w:rsidR="0053605A" w:rsidTr="0053605A">
        <w:trPr>
          <w:trHeight w:val="553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605A" w:rsidRDefault="0053605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соответствии с законом. Воронежской</w:t>
            </w:r>
          </w:p>
          <w:p w:rsidR="0053605A" w:rsidRDefault="0053605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области от 19.06.2015 №113-03 «О регулировании</w:t>
            </w:r>
          </w:p>
          <w:p w:rsidR="0053605A" w:rsidRDefault="0053605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отдельных отношений в сфере </w:t>
            </w:r>
            <w:proofErr w:type="gramStart"/>
            <w:r>
              <w:rPr>
                <w:rFonts w:eastAsia="Times New Roman"/>
              </w:rPr>
              <w:t>социального</w:t>
            </w:r>
            <w:proofErr w:type="gramEnd"/>
          </w:p>
          <w:p w:rsidR="0053605A" w:rsidRDefault="0053605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обслуживания граждан на территории</w:t>
            </w:r>
          </w:p>
          <w:p w:rsidR="0053605A" w:rsidRDefault="0053605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Воронежской области» в перечень </w:t>
            </w:r>
            <w:proofErr w:type="gramStart"/>
            <w:r>
              <w:rPr>
                <w:rFonts w:eastAsia="Times New Roman"/>
              </w:rPr>
              <w:t>срочных</w:t>
            </w:r>
            <w:proofErr w:type="gramEnd"/>
          </w:p>
          <w:p w:rsidR="0053605A" w:rsidRDefault="0053605A" w:rsidP="00F552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социальных услуг входит:</w:t>
            </w:r>
          </w:p>
        </w:tc>
        <w:tc>
          <w:tcPr>
            <w:tcW w:w="4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605A" w:rsidRDefault="0053605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Услуги, предоставляемые поставщиками</w:t>
            </w:r>
          </w:p>
          <w:p w:rsidR="0053605A" w:rsidRDefault="0053605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социальных услуг, </w:t>
            </w:r>
            <w:proofErr w:type="gramStart"/>
            <w:r>
              <w:rPr>
                <w:rFonts w:eastAsia="Times New Roman"/>
              </w:rPr>
              <w:t>рекомендованные</w:t>
            </w:r>
            <w:proofErr w:type="gramEnd"/>
            <w:r>
              <w:rPr>
                <w:rFonts w:eastAsia="Times New Roman"/>
              </w:rPr>
              <w:t xml:space="preserve"> к включению</w:t>
            </w:r>
          </w:p>
          <w:p w:rsidR="0053605A" w:rsidRDefault="0053605A" w:rsidP="00AA35A5">
            <w:pPr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в отчетные данные</w:t>
            </w:r>
          </w:p>
        </w:tc>
        <w:tc>
          <w:tcPr>
            <w:tcW w:w="266" w:type="dxa"/>
            <w:vAlign w:val="bottom"/>
          </w:tcPr>
          <w:p w:rsidR="0053605A" w:rsidRDefault="0053605A">
            <w:pPr>
              <w:rPr>
                <w:sz w:val="1"/>
                <w:szCs w:val="1"/>
              </w:rPr>
            </w:pPr>
          </w:p>
        </w:tc>
      </w:tr>
      <w:tr w:rsidR="0053605A" w:rsidTr="0053605A">
        <w:trPr>
          <w:trHeight w:val="254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605A" w:rsidRDefault="0053605A" w:rsidP="00F55244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53605A" w:rsidRDefault="0053605A" w:rsidP="00AA35A5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53605A" w:rsidRDefault="0053605A">
            <w:pPr>
              <w:rPr>
                <w:sz w:val="1"/>
                <w:szCs w:val="1"/>
              </w:rPr>
            </w:pPr>
          </w:p>
        </w:tc>
      </w:tr>
      <w:tr w:rsidR="0053605A" w:rsidTr="0053605A">
        <w:trPr>
          <w:trHeight w:val="125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605A" w:rsidRDefault="0053605A" w:rsidP="00F55244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53605A" w:rsidRDefault="0053605A" w:rsidP="00AA35A5">
            <w:pPr>
              <w:rPr>
                <w:sz w:val="10"/>
                <w:szCs w:val="10"/>
              </w:rPr>
            </w:pPr>
          </w:p>
        </w:tc>
        <w:tc>
          <w:tcPr>
            <w:tcW w:w="266" w:type="dxa"/>
            <w:vAlign w:val="bottom"/>
          </w:tcPr>
          <w:p w:rsidR="0053605A" w:rsidRDefault="0053605A">
            <w:pPr>
              <w:rPr>
                <w:sz w:val="1"/>
                <w:szCs w:val="1"/>
              </w:rPr>
            </w:pPr>
          </w:p>
        </w:tc>
      </w:tr>
      <w:tr w:rsidR="0053605A" w:rsidTr="0053605A">
        <w:trPr>
          <w:trHeight w:val="130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605A" w:rsidRDefault="0053605A" w:rsidP="00F55244">
            <w:pPr>
              <w:ind w:left="20"/>
              <w:rPr>
                <w:sz w:val="11"/>
                <w:szCs w:val="11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53605A" w:rsidRDefault="0053605A" w:rsidP="00AA35A5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53605A" w:rsidRDefault="0053605A">
            <w:pPr>
              <w:rPr>
                <w:sz w:val="1"/>
                <w:szCs w:val="1"/>
              </w:rPr>
            </w:pPr>
          </w:p>
        </w:tc>
      </w:tr>
      <w:tr w:rsidR="0053605A" w:rsidTr="0053605A">
        <w:trPr>
          <w:trHeight w:val="130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605A" w:rsidRDefault="0053605A" w:rsidP="00F55244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53605A" w:rsidRDefault="0053605A" w:rsidP="00AA35A5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vAlign w:val="bottom"/>
          </w:tcPr>
          <w:p w:rsidR="0053605A" w:rsidRDefault="0053605A">
            <w:pPr>
              <w:rPr>
                <w:sz w:val="1"/>
                <w:szCs w:val="1"/>
              </w:rPr>
            </w:pPr>
          </w:p>
        </w:tc>
      </w:tr>
      <w:tr w:rsidR="0053605A" w:rsidTr="0053605A">
        <w:trPr>
          <w:trHeight w:val="125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605A" w:rsidRDefault="0053605A" w:rsidP="00F55244">
            <w:pPr>
              <w:ind w:left="20"/>
              <w:rPr>
                <w:sz w:val="10"/>
                <w:szCs w:val="10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53605A" w:rsidRDefault="0053605A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53605A" w:rsidRDefault="0053605A">
            <w:pPr>
              <w:rPr>
                <w:sz w:val="1"/>
                <w:szCs w:val="1"/>
              </w:rPr>
            </w:pPr>
          </w:p>
        </w:tc>
      </w:tr>
      <w:tr w:rsidR="0053605A" w:rsidTr="0053605A">
        <w:trPr>
          <w:trHeight w:val="134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605A" w:rsidRDefault="0053605A" w:rsidP="00F55244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53605A" w:rsidRDefault="0053605A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vAlign w:val="bottom"/>
          </w:tcPr>
          <w:p w:rsidR="0053605A" w:rsidRDefault="0053605A">
            <w:pPr>
              <w:rPr>
                <w:sz w:val="1"/>
                <w:szCs w:val="1"/>
              </w:rPr>
            </w:pPr>
          </w:p>
        </w:tc>
      </w:tr>
      <w:tr w:rsidR="0053605A" w:rsidTr="0053605A">
        <w:trPr>
          <w:trHeight w:val="120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605A" w:rsidRDefault="0053605A" w:rsidP="00F55244">
            <w:pPr>
              <w:ind w:left="20"/>
              <w:rPr>
                <w:sz w:val="10"/>
                <w:szCs w:val="10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53605A" w:rsidRDefault="0053605A">
            <w:pPr>
              <w:rPr>
                <w:sz w:val="10"/>
                <w:szCs w:val="10"/>
              </w:rPr>
            </w:pPr>
          </w:p>
        </w:tc>
        <w:tc>
          <w:tcPr>
            <w:tcW w:w="266" w:type="dxa"/>
            <w:vAlign w:val="bottom"/>
          </w:tcPr>
          <w:p w:rsidR="0053605A" w:rsidRDefault="0053605A">
            <w:pPr>
              <w:rPr>
                <w:sz w:val="1"/>
                <w:szCs w:val="1"/>
              </w:rPr>
            </w:pPr>
          </w:p>
        </w:tc>
      </w:tr>
      <w:tr w:rsidR="0053605A" w:rsidTr="0053605A">
        <w:trPr>
          <w:trHeight w:val="252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605A" w:rsidRDefault="0053605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53605A" w:rsidRDefault="0053605A">
            <w:pPr>
              <w:rPr>
                <w:sz w:val="21"/>
                <w:szCs w:val="21"/>
              </w:rPr>
            </w:pPr>
          </w:p>
        </w:tc>
        <w:tc>
          <w:tcPr>
            <w:tcW w:w="266" w:type="dxa"/>
            <w:vAlign w:val="bottom"/>
          </w:tcPr>
          <w:p w:rsidR="0053605A" w:rsidRDefault="0053605A">
            <w:pPr>
              <w:rPr>
                <w:sz w:val="1"/>
                <w:szCs w:val="1"/>
              </w:rPr>
            </w:pPr>
          </w:p>
        </w:tc>
      </w:tr>
      <w:tr w:rsidR="0053605A" w:rsidTr="0053605A">
        <w:trPr>
          <w:gridAfter w:val="1"/>
          <w:wAfter w:w="266" w:type="dxa"/>
          <w:trHeight w:val="304"/>
        </w:trPr>
        <w:tc>
          <w:tcPr>
            <w:tcW w:w="4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605A" w:rsidRDefault="0053605A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605A" w:rsidRDefault="0053605A">
            <w:pPr>
              <w:rPr>
                <w:sz w:val="24"/>
                <w:szCs w:val="24"/>
              </w:rPr>
            </w:pPr>
          </w:p>
        </w:tc>
      </w:tr>
      <w:tr w:rsidR="0053605A" w:rsidTr="0053605A">
        <w:trPr>
          <w:gridAfter w:val="1"/>
          <w:wAfter w:w="266" w:type="dxa"/>
          <w:trHeight w:val="628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605A" w:rsidRDefault="0053605A" w:rsidP="0053605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Обеспечение одеждой, обувью и другими</w:t>
            </w:r>
          </w:p>
          <w:p w:rsidR="0053605A" w:rsidRDefault="0053605A" w:rsidP="0053605A">
            <w:pPr>
              <w:ind w:left="20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предметами первой необходимости</w:t>
            </w:r>
          </w:p>
        </w:tc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605A" w:rsidRDefault="0053605A" w:rsidP="0053605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обеспечение, в том числе содействие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  <w:p w:rsidR="0053605A" w:rsidRDefault="0053605A" w:rsidP="0053605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обеспечении</w:t>
            </w:r>
            <w:proofErr w:type="gramEnd"/>
            <w:r>
              <w:rPr>
                <w:rFonts w:eastAsia="Times New Roman"/>
              </w:rPr>
              <w:t xml:space="preserve"> одеждой, обувью и другими</w:t>
            </w:r>
          </w:p>
          <w:p w:rsidR="0053605A" w:rsidRDefault="0053605A" w:rsidP="0053605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предметами первой необходимости за счет</w:t>
            </w:r>
          </w:p>
          <w:p w:rsidR="0053605A" w:rsidRDefault="0053605A" w:rsidP="0053605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спонсорских, благотворительных и религиозных</w:t>
            </w:r>
          </w:p>
          <w:p w:rsidR="0053605A" w:rsidRDefault="0053605A" w:rsidP="0053605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организаций;</w:t>
            </w:r>
          </w:p>
        </w:tc>
      </w:tr>
      <w:tr w:rsidR="0053605A" w:rsidTr="0053605A">
        <w:trPr>
          <w:gridAfter w:val="1"/>
          <w:wAfter w:w="266" w:type="dxa"/>
          <w:trHeight w:val="26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605A" w:rsidRDefault="0053605A" w:rsidP="009962D3">
            <w:pPr>
              <w:ind w:left="20"/>
            </w:pPr>
          </w:p>
        </w:tc>
        <w:tc>
          <w:tcPr>
            <w:tcW w:w="4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605A" w:rsidRDefault="0053605A" w:rsidP="00DE6DDA">
            <w:pPr>
              <w:rPr>
                <w:sz w:val="20"/>
                <w:szCs w:val="20"/>
              </w:rPr>
            </w:pPr>
          </w:p>
        </w:tc>
      </w:tr>
      <w:tr w:rsidR="0053605A" w:rsidTr="0053605A">
        <w:trPr>
          <w:gridAfter w:val="1"/>
          <w:wAfter w:w="266" w:type="dxa"/>
          <w:trHeight w:val="26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605A" w:rsidRDefault="0053605A" w:rsidP="009962D3">
            <w:pPr>
              <w:ind w:left="20"/>
            </w:pPr>
          </w:p>
        </w:tc>
        <w:tc>
          <w:tcPr>
            <w:tcW w:w="4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605A" w:rsidRDefault="0053605A" w:rsidP="00DE6DDA">
            <w:pPr>
              <w:rPr>
                <w:sz w:val="20"/>
                <w:szCs w:val="20"/>
              </w:rPr>
            </w:pPr>
          </w:p>
        </w:tc>
      </w:tr>
      <w:tr w:rsidR="0053605A" w:rsidTr="0053605A">
        <w:trPr>
          <w:gridAfter w:val="1"/>
          <w:wAfter w:w="266" w:type="dxa"/>
          <w:trHeight w:val="26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605A" w:rsidRDefault="0053605A" w:rsidP="009962D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605A" w:rsidRDefault="0053605A" w:rsidP="00DE6DDA">
            <w:pPr>
              <w:rPr>
                <w:sz w:val="20"/>
                <w:szCs w:val="20"/>
              </w:rPr>
            </w:pPr>
          </w:p>
        </w:tc>
      </w:tr>
      <w:tr w:rsidR="0053605A" w:rsidTr="0053605A">
        <w:trPr>
          <w:gridAfter w:val="1"/>
          <w:wAfter w:w="266" w:type="dxa"/>
          <w:trHeight w:val="82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605A" w:rsidRDefault="0053605A" w:rsidP="009962D3">
            <w:pPr>
              <w:ind w:left="20"/>
              <w:rPr>
                <w:sz w:val="7"/>
                <w:szCs w:val="7"/>
              </w:rPr>
            </w:pPr>
          </w:p>
        </w:tc>
        <w:tc>
          <w:tcPr>
            <w:tcW w:w="4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605A" w:rsidRDefault="0053605A">
            <w:pPr>
              <w:rPr>
                <w:sz w:val="20"/>
                <w:szCs w:val="20"/>
              </w:rPr>
            </w:pPr>
          </w:p>
        </w:tc>
      </w:tr>
      <w:tr w:rsidR="0053605A" w:rsidTr="0053605A">
        <w:trPr>
          <w:gridAfter w:val="1"/>
          <w:wAfter w:w="266" w:type="dxa"/>
          <w:trHeight w:val="23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605A" w:rsidRDefault="0053605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605A" w:rsidRDefault="0053605A">
            <w:pPr>
              <w:rPr>
                <w:sz w:val="15"/>
                <w:szCs w:val="15"/>
              </w:rPr>
            </w:pPr>
          </w:p>
        </w:tc>
      </w:tr>
      <w:tr w:rsidR="0053605A" w:rsidTr="0053605A">
        <w:trPr>
          <w:gridAfter w:val="1"/>
          <w:wAfter w:w="266" w:type="dxa"/>
          <w:trHeight w:val="82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605A" w:rsidRDefault="0053605A">
            <w:pPr>
              <w:rPr>
                <w:sz w:val="7"/>
                <w:szCs w:val="7"/>
              </w:rPr>
            </w:pPr>
          </w:p>
        </w:tc>
        <w:tc>
          <w:tcPr>
            <w:tcW w:w="4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605A" w:rsidRDefault="0053605A">
            <w:pPr>
              <w:rPr>
                <w:sz w:val="7"/>
                <w:szCs w:val="7"/>
              </w:rPr>
            </w:pPr>
          </w:p>
        </w:tc>
      </w:tr>
      <w:tr w:rsidR="0053605A" w:rsidTr="0053605A">
        <w:trPr>
          <w:gridAfter w:val="1"/>
          <w:wAfter w:w="266" w:type="dxa"/>
          <w:trHeight w:val="276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5A" w:rsidRDefault="0053605A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5A" w:rsidRDefault="0053605A">
            <w:pPr>
              <w:rPr>
                <w:sz w:val="24"/>
                <w:szCs w:val="24"/>
              </w:rPr>
            </w:pPr>
          </w:p>
        </w:tc>
      </w:tr>
      <w:tr w:rsidR="0053605A" w:rsidTr="0053605A">
        <w:trPr>
          <w:gridAfter w:val="1"/>
          <w:wAfter w:w="266" w:type="dxa"/>
          <w:trHeight w:val="304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605A" w:rsidRDefault="0053605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2. Содействие в получении </w:t>
            </w:r>
            <w:proofErr w:type="gramStart"/>
            <w:r>
              <w:rPr>
                <w:rFonts w:eastAsia="Times New Roman"/>
              </w:rPr>
              <w:t>временного</w:t>
            </w:r>
            <w:proofErr w:type="gramEnd"/>
            <w:r>
              <w:rPr>
                <w:rFonts w:eastAsia="Times New Roman"/>
              </w:rPr>
              <w:t xml:space="preserve"> жилого</w:t>
            </w:r>
          </w:p>
          <w:p w:rsidR="0053605A" w:rsidRDefault="0053605A" w:rsidP="00401F60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помещения</w:t>
            </w:r>
          </w:p>
        </w:tc>
        <w:tc>
          <w:tcPr>
            <w:tcW w:w="48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3605A" w:rsidRDefault="0053605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содействие в получении жилого помещения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53605A" w:rsidRDefault="0053605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органов государственной власти местного</w:t>
            </w:r>
          </w:p>
          <w:p w:rsidR="0053605A" w:rsidRDefault="0053605A" w:rsidP="00BE208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самоуправления.</w:t>
            </w:r>
          </w:p>
        </w:tc>
      </w:tr>
      <w:tr w:rsidR="0053605A" w:rsidTr="0053605A">
        <w:trPr>
          <w:trHeight w:val="134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605A" w:rsidRDefault="0053605A" w:rsidP="00401F60">
            <w:pPr>
              <w:spacing w:line="245" w:lineRule="exact"/>
              <w:ind w:left="20"/>
              <w:rPr>
                <w:sz w:val="11"/>
                <w:szCs w:val="11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53605A" w:rsidRDefault="0053605A" w:rsidP="00BE2089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53605A" w:rsidRDefault="0053605A">
            <w:pPr>
              <w:rPr>
                <w:sz w:val="1"/>
                <w:szCs w:val="1"/>
              </w:rPr>
            </w:pPr>
          </w:p>
        </w:tc>
      </w:tr>
      <w:tr w:rsidR="0053605A" w:rsidTr="0053605A">
        <w:trPr>
          <w:trHeight w:val="125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605A" w:rsidRDefault="0053605A">
            <w:pPr>
              <w:spacing w:line="245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53605A" w:rsidRDefault="0053605A" w:rsidP="00BE2089">
            <w:pPr>
              <w:rPr>
                <w:sz w:val="10"/>
                <w:szCs w:val="10"/>
              </w:rPr>
            </w:pPr>
          </w:p>
        </w:tc>
        <w:tc>
          <w:tcPr>
            <w:tcW w:w="266" w:type="dxa"/>
            <w:vAlign w:val="bottom"/>
          </w:tcPr>
          <w:p w:rsidR="0053605A" w:rsidRDefault="0053605A">
            <w:pPr>
              <w:rPr>
                <w:sz w:val="1"/>
                <w:szCs w:val="1"/>
              </w:rPr>
            </w:pPr>
          </w:p>
        </w:tc>
      </w:tr>
      <w:tr w:rsidR="0053605A" w:rsidTr="0053605A">
        <w:trPr>
          <w:trHeight w:val="120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605A" w:rsidRDefault="0053605A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53605A" w:rsidRDefault="0053605A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53605A" w:rsidRDefault="0053605A">
            <w:pPr>
              <w:rPr>
                <w:sz w:val="1"/>
                <w:szCs w:val="1"/>
              </w:rPr>
            </w:pPr>
          </w:p>
        </w:tc>
      </w:tr>
      <w:tr w:rsidR="0053605A" w:rsidTr="0053605A">
        <w:trPr>
          <w:trHeight w:val="139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605A" w:rsidRDefault="0053605A">
            <w:pPr>
              <w:rPr>
                <w:sz w:val="12"/>
                <w:szCs w:val="12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53605A" w:rsidRDefault="0053605A">
            <w:pPr>
              <w:rPr>
                <w:sz w:val="12"/>
                <w:szCs w:val="12"/>
              </w:rPr>
            </w:pPr>
          </w:p>
        </w:tc>
        <w:tc>
          <w:tcPr>
            <w:tcW w:w="266" w:type="dxa"/>
            <w:vAlign w:val="bottom"/>
          </w:tcPr>
          <w:p w:rsidR="0053605A" w:rsidRDefault="0053605A">
            <w:pPr>
              <w:rPr>
                <w:sz w:val="1"/>
                <w:szCs w:val="1"/>
              </w:rPr>
            </w:pPr>
          </w:p>
        </w:tc>
      </w:tr>
      <w:tr w:rsidR="0053605A" w:rsidTr="0053605A">
        <w:trPr>
          <w:trHeight w:val="69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605A" w:rsidRDefault="0053605A">
            <w:pPr>
              <w:rPr>
                <w:sz w:val="6"/>
                <w:szCs w:val="6"/>
              </w:rPr>
            </w:pPr>
          </w:p>
        </w:tc>
        <w:tc>
          <w:tcPr>
            <w:tcW w:w="4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605A" w:rsidRDefault="0053605A">
            <w:pPr>
              <w:rPr>
                <w:sz w:val="6"/>
                <w:szCs w:val="6"/>
              </w:rPr>
            </w:pPr>
          </w:p>
        </w:tc>
        <w:tc>
          <w:tcPr>
            <w:tcW w:w="266" w:type="dxa"/>
            <w:vAlign w:val="bottom"/>
          </w:tcPr>
          <w:p w:rsidR="0053605A" w:rsidRDefault="0053605A">
            <w:pPr>
              <w:rPr>
                <w:sz w:val="1"/>
                <w:szCs w:val="1"/>
              </w:rPr>
            </w:pPr>
          </w:p>
        </w:tc>
      </w:tr>
      <w:tr w:rsidR="0057724B" w:rsidTr="0053605A">
        <w:trPr>
          <w:trHeight w:val="343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24B" w:rsidRDefault="0057724B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57724B" w:rsidRDefault="0053605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содействие в получении юридической помощи в</w:t>
            </w:r>
          </w:p>
        </w:tc>
        <w:tc>
          <w:tcPr>
            <w:tcW w:w="266" w:type="dxa"/>
            <w:vAlign w:val="bottom"/>
          </w:tcPr>
          <w:p w:rsidR="0057724B" w:rsidRDefault="0057724B">
            <w:pPr>
              <w:rPr>
                <w:sz w:val="1"/>
                <w:szCs w:val="1"/>
              </w:rPr>
            </w:pPr>
          </w:p>
        </w:tc>
      </w:tr>
      <w:tr w:rsidR="0057724B" w:rsidTr="0053605A">
        <w:trPr>
          <w:trHeight w:val="26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24B" w:rsidRDefault="0053605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Содействие в получении юридической помощи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57724B" w:rsidRDefault="0053605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порядке и на условиях закона Воронежской</w:t>
            </w:r>
          </w:p>
        </w:tc>
        <w:tc>
          <w:tcPr>
            <w:tcW w:w="266" w:type="dxa"/>
            <w:vAlign w:val="bottom"/>
          </w:tcPr>
          <w:p w:rsidR="0057724B" w:rsidRDefault="0057724B">
            <w:pPr>
              <w:rPr>
                <w:sz w:val="1"/>
                <w:szCs w:val="1"/>
              </w:rPr>
            </w:pPr>
          </w:p>
        </w:tc>
      </w:tr>
      <w:tr w:rsidR="0057724B" w:rsidTr="0053605A">
        <w:trPr>
          <w:trHeight w:val="26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24B" w:rsidRDefault="0053605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целях защиты прав и законных интересов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57724B" w:rsidRDefault="0053605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области от 1110.2012 № 117- 03 «О бесплатной</w:t>
            </w:r>
          </w:p>
        </w:tc>
        <w:tc>
          <w:tcPr>
            <w:tcW w:w="266" w:type="dxa"/>
            <w:vAlign w:val="bottom"/>
          </w:tcPr>
          <w:p w:rsidR="0057724B" w:rsidRDefault="0057724B">
            <w:pPr>
              <w:rPr>
                <w:sz w:val="1"/>
                <w:szCs w:val="1"/>
              </w:rPr>
            </w:pPr>
          </w:p>
        </w:tc>
      </w:tr>
      <w:tr w:rsidR="0057724B" w:rsidTr="0053605A">
        <w:trPr>
          <w:trHeight w:val="26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24B" w:rsidRDefault="0053605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получателей социальных услуг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57724B" w:rsidRDefault="0053605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юридической помощи на территории Воронежской</w:t>
            </w:r>
          </w:p>
        </w:tc>
        <w:tc>
          <w:tcPr>
            <w:tcW w:w="266" w:type="dxa"/>
            <w:vAlign w:val="bottom"/>
          </w:tcPr>
          <w:p w:rsidR="0057724B" w:rsidRDefault="0057724B">
            <w:pPr>
              <w:rPr>
                <w:sz w:val="1"/>
                <w:szCs w:val="1"/>
              </w:rPr>
            </w:pPr>
          </w:p>
        </w:tc>
      </w:tr>
      <w:tr w:rsidR="0057724B" w:rsidTr="0053605A">
        <w:trPr>
          <w:trHeight w:val="26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24B" w:rsidRDefault="0057724B"/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57724B" w:rsidRDefault="0053605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области.</w:t>
            </w:r>
          </w:p>
        </w:tc>
        <w:tc>
          <w:tcPr>
            <w:tcW w:w="266" w:type="dxa"/>
            <w:vAlign w:val="bottom"/>
          </w:tcPr>
          <w:p w:rsidR="0057724B" w:rsidRDefault="0057724B">
            <w:pPr>
              <w:rPr>
                <w:sz w:val="1"/>
                <w:szCs w:val="1"/>
              </w:rPr>
            </w:pPr>
          </w:p>
        </w:tc>
      </w:tr>
      <w:tr w:rsidR="0057724B" w:rsidTr="0053605A">
        <w:trPr>
          <w:trHeight w:val="108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24B" w:rsidRDefault="0057724B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24B" w:rsidRDefault="0057724B">
            <w:pPr>
              <w:rPr>
                <w:sz w:val="9"/>
                <w:szCs w:val="9"/>
              </w:rPr>
            </w:pPr>
          </w:p>
        </w:tc>
        <w:tc>
          <w:tcPr>
            <w:tcW w:w="266" w:type="dxa"/>
            <w:vAlign w:val="bottom"/>
          </w:tcPr>
          <w:p w:rsidR="0057724B" w:rsidRDefault="0057724B">
            <w:pPr>
              <w:rPr>
                <w:sz w:val="1"/>
                <w:szCs w:val="1"/>
              </w:rPr>
            </w:pPr>
          </w:p>
        </w:tc>
      </w:tr>
      <w:tr w:rsidR="0057724B" w:rsidTr="0053605A">
        <w:trPr>
          <w:trHeight w:val="334"/>
        </w:trPr>
        <w:tc>
          <w:tcPr>
            <w:tcW w:w="4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24B" w:rsidRDefault="0053605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 Содействие в получении экстренной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57724B" w:rsidRDefault="0053605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содействие в получении психологической помощи</w:t>
            </w:r>
          </w:p>
        </w:tc>
        <w:tc>
          <w:tcPr>
            <w:tcW w:w="266" w:type="dxa"/>
            <w:vAlign w:val="bottom"/>
          </w:tcPr>
          <w:p w:rsidR="0057724B" w:rsidRDefault="0057724B">
            <w:pPr>
              <w:rPr>
                <w:sz w:val="1"/>
                <w:szCs w:val="1"/>
              </w:rPr>
            </w:pPr>
          </w:p>
        </w:tc>
      </w:tr>
      <w:tr w:rsidR="0057724B" w:rsidTr="0053605A">
        <w:trPr>
          <w:trHeight w:val="137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24B" w:rsidRDefault="0057724B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57724B" w:rsidRDefault="0053605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помощью штатного психолога, с привлечением</w:t>
            </w:r>
          </w:p>
        </w:tc>
        <w:tc>
          <w:tcPr>
            <w:tcW w:w="266" w:type="dxa"/>
            <w:vAlign w:val="bottom"/>
          </w:tcPr>
          <w:p w:rsidR="0057724B" w:rsidRDefault="0057724B">
            <w:pPr>
              <w:rPr>
                <w:sz w:val="1"/>
                <w:szCs w:val="1"/>
              </w:rPr>
            </w:pPr>
          </w:p>
        </w:tc>
      </w:tr>
      <w:tr w:rsidR="0057724B" w:rsidTr="0053605A">
        <w:trPr>
          <w:trHeight w:val="127"/>
        </w:trPr>
        <w:tc>
          <w:tcPr>
            <w:tcW w:w="4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24B" w:rsidRDefault="0053605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психологической помощи с привлечением к этой</w:t>
            </w: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57724B" w:rsidRDefault="0057724B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vAlign w:val="bottom"/>
          </w:tcPr>
          <w:p w:rsidR="0057724B" w:rsidRDefault="0057724B">
            <w:pPr>
              <w:rPr>
                <w:sz w:val="1"/>
                <w:szCs w:val="1"/>
              </w:rPr>
            </w:pPr>
          </w:p>
        </w:tc>
      </w:tr>
      <w:tr w:rsidR="0057724B" w:rsidTr="0053605A">
        <w:trPr>
          <w:trHeight w:val="132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24B" w:rsidRDefault="0057724B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57724B" w:rsidRDefault="0053605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психологов сторонних организаций и</w:t>
            </w:r>
          </w:p>
        </w:tc>
        <w:tc>
          <w:tcPr>
            <w:tcW w:w="266" w:type="dxa"/>
            <w:vAlign w:val="bottom"/>
          </w:tcPr>
          <w:p w:rsidR="0057724B" w:rsidRDefault="0057724B">
            <w:pPr>
              <w:rPr>
                <w:sz w:val="1"/>
                <w:szCs w:val="1"/>
              </w:rPr>
            </w:pPr>
          </w:p>
        </w:tc>
      </w:tr>
      <w:tr w:rsidR="0057724B" w:rsidTr="0053605A">
        <w:trPr>
          <w:trHeight w:val="132"/>
        </w:trPr>
        <w:tc>
          <w:tcPr>
            <w:tcW w:w="4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24B" w:rsidRDefault="0053605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работе психологов и священнослужителей</w:t>
            </w: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57724B" w:rsidRDefault="0057724B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vAlign w:val="bottom"/>
          </w:tcPr>
          <w:p w:rsidR="0057724B" w:rsidRDefault="0057724B">
            <w:pPr>
              <w:rPr>
                <w:sz w:val="1"/>
                <w:szCs w:val="1"/>
              </w:rPr>
            </w:pPr>
          </w:p>
        </w:tc>
      </w:tr>
      <w:tr w:rsidR="0057724B" w:rsidTr="0053605A">
        <w:trPr>
          <w:trHeight w:val="127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24B" w:rsidRDefault="0057724B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57724B" w:rsidRDefault="0053605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Священнослужителей</w:t>
            </w:r>
          </w:p>
        </w:tc>
        <w:tc>
          <w:tcPr>
            <w:tcW w:w="266" w:type="dxa"/>
            <w:vAlign w:val="bottom"/>
          </w:tcPr>
          <w:p w:rsidR="0057724B" w:rsidRDefault="0057724B">
            <w:pPr>
              <w:rPr>
                <w:sz w:val="1"/>
                <w:szCs w:val="1"/>
              </w:rPr>
            </w:pPr>
          </w:p>
        </w:tc>
      </w:tr>
      <w:tr w:rsidR="0057724B" w:rsidTr="0053605A">
        <w:trPr>
          <w:trHeight w:val="137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24B" w:rsidRDefault="0057724B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57724B" w:rsidRDefault="0057724B">
            <w:pPr>
              <w:rPr>
                <w:sz w:val="11"/>
                <w:szCs w:val="11"/>
              </w:rPr>
            </w:pPr>
          </w:p>
        </w:tc>
        <w:tc>
          <w:tcPr>
            <w:tcW w:w="266" w:type="dxa"/>
            <w:vAlign w:val="bottom"/>
          </w:tcPr>
          <w:p w:rsidR="0057724B" w:rsidRDefault="0057724B">
            <w:pPr>
              <w:rPr>
                <w:sz w:val="1"/>
                <w:szCs w:val="1"/>
              </w:rPr>
            </w:pPr>
          </w:p>
        </w:tc>
      </w:tr>
      <w:tr w:rsidR="0057724B" w:rsidTr="0053605A">
        <w:trPr>
          <w:trHeight w:val="98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24B" w:rsidRDefault="0057724B">
            <w:pPr>
              <w:rPr>
                <w:sz w:val="8"/>
                <w:szCs w:val="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24B" w:rsidRDefault="0057724B">
            <w:pPr>
              <w:rPr>
                <w:sz w:val="8"/>
                <w:szCs w:val="8"/>
              </w:rPr>
            </w:pPr>
          </w:p>
        </w:tc>
        <w:tc>
          <w:tcPr>
            <w:tcW w:w="266" w:type="dxa"/>
            <w:vAlign w:val="bottom"/>
          </w:tcPr>
          <w:p w:rsidR="0057724B" w:rsidRDefault="0057724B">
            <w:pPr>
              <w:rPr>
                <w:sz w:val="1"/>
                <w:szCs w:val="1"/>
              </w:rPr>
            </w:pPr>
          </w:p>
        </w:tc>
      </w:tr>
    </w:tbl>
    <w:p w:rsidR="0053605A" w:rsidRDefault="0053605A" w:rsidP="0053605A">
      <w:pPr>
        <w:tabs>
          <w:tab w:val="left" w:pos="1149"/>
        </w:tabs>
        <w:spacing w:line="307" w:lineRule="auto"/>
        <w:ind w:left="903"/>
        <w:rPr>
          <w:rFonts w:eastAsia="Times New Roman"/>
          <w:sz w:val="25"/>
          <w:szCs w:val="25"/>
        </w:rPr>
      </w:pPr>
    </w:p>
    <w:p w:rsidR="0053605A" w:rsidRDefault="0053605A" w:rsidP="0053605A">
      <w:pPr>
        <w:tabs>
          <w:tab w:val="left" w:pos="1149"/>
        </w:tabs>
        <w:spacing w:line="307" w:lineRule="auto"/>
        <w:ind w:left="903"/>
        <w:rPr>
          <w:rFonts w:eastAsia="Times New Roman"/>
          <w:sz w:val="25"/>
          <w:szCs w:val="25"/>
        </w:rPr>
      </w:pPr>
    </w:p>
    <w:p w:rsidR="0057724B" w:rsidRDefault="0053605A">
      <w:pPr>
        <w:numPr>
          <w:ilvl w:val="1"/>
          <w:numId w:val="1"/>
        </w:numPr>
        <w:tabs>
          <w:tab w:val="left" w:pos="1149"/>
        </w:tabs>
        <w:spacing w:line="307" w:lineRule="auto"/>
        <w:ind w:left="360" w:firstLine="543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перечень документов, необходимых для предоставления </w:t>
      </w:r>
      <w:r>
        <w:rPr>
          <w:rFonts w:eastAsia="Times New Roman"/>
        </w:rPr>
        <w:t>срочных</w:t>
      </w:r>
      <w:r>
        <w:rPr>
          <w:rFonts w:eastAsia="Times New Roman"/>
          <w:sz w:val="25"/>
          <w:szCs w:val="25"/>
        </w:rPr>
        <w:t xml:space="preserve"> социальных услуг, входят:</w:t>
      </w:r>
    </w:p>
    <w:p w:rsidR="0057724B" w:rsidRDefault="0057724B">
      <w:pPr>
        <w:spacing w:line="42" w:lineRule="exact"/>
        <w:rPr>
          <w:rFonts w:eastAsia="Times New Roman"/>
          <w:sz w:val="25"/>
          <w:szCs w:val="25"/>
        </w:rPr>
      </w:pPr>
    </w:p>
    <w:p w:rsidR="0057724B" w:rsidRDefault="0053605A">
      <w:pPr>
        <w:numPr>
          <w:ilvl w:val="0"/>
          <w:numId w:val="1"/>
        </w:numPr>
        <w:tabs>
          <w:tab w:val="left" w:pos="1003"/>
        </w:tabs>
        <w:spacing w:line="321" w:lineRule="auto"/>
        <w:ind w:left="360" w:right="20" w:firstLine="401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заявление получателя социальных услуг (его законного представителя) о предоставлении срочных социальных услуг;</w:t>
      </w:r>
    </w:p>
    <w:p w:rsidR="0057724B" w:rsidRDefault="0057724B">
      <w:pPr>
        <w:spacing w:line="8" w:lineRule="exact"/>
        <w:rPr>
          <w:rFonts w:eastAsia="Times New Roman"/>
          <w:sz w:val="25"/>
          <w:szCs w:val="25"/>
        </w:rPr>
      </w:pPr>
    </w:p>
    <w:p w:rsidR="0057724B" w:rsidRDefault="0053605A">
      <w:pPr>
        <w:numPr>
          <w:ilvl w:val="0"/>
          <w:numId w:val="1"/>
        </w:numPr>
        <w:tabs>
          <w:tab w:val="left" w:pos="994"/>
        </w:tabs>
        <w:spacing w:line="297" w:lineRule="auto"/>
        <w:ind w:left="260" w:right="240" w:firstLine="501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паспорт или иной документ, удостоверяющий личность получателя социальных услуг;</w:t>
      </w:r>
    </w:p>
    <w:p w:rsidR="0057724B" w:rsidRDefault="0057724B">
      <w:pPr>
        <w:spacing w:line="42" w:lineRule="exact"/>
        <w:rPr>
          <w:rFonts w:eastAsia="Times New Roman"/>
          <w:sz w:val="25"/>
          <w:szCs w:val="25"/>
        </w:rPr>
      </w:pPr>
    </w:p>
    <w:p w:rsidR="0057724B" w:rsidRDefault="0053605A">
      <w:pPr>
        <w:numPr>
          <w:ilvl w:val="0"/>
          <w:numId w:val="1"/>
        </w:numPr>
        <w:tabs>
          <w:tab w:val="left" w:pos="1014"/>
        </w:tabs>
        <w:spacing w:line="315" w:lineRule="auto"/>
        <w:ind w:left="260" w:right="240" w:firstLine="501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паспорт или иной документ, удостоверяющий личность законного представителя получателя социальных услуг;</w:t>
      </w:r>
    </w:p>
    <w:p w:rsidR="0057724B" w:rsidRDefault="0057724B">
      <w:pPr>
        <w:spacing w:line="25" w:lineRule="exact"/>
        <w:rPr>
          <w:sz w:val="20"/>
          <w:szCs w:val="20"/>
        </w:rPr>
      </w:pPr>
    </w:p>
    <w:p w:rsidR="0057724B" w:rsidRDefault="0053605A">
      <w:pPr>
        <w:spacing w:line="320" w:lineRule="auto"/>
        <w:ind w:left="260" w:right="240" w:firstLine="499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- доверенность, заверенная в установленном порядке, или документ, удостоверяющий полномочия законного представителя получателя социальных услуг (в случае обращения за социальной услугой законного представителя получателя социальных услуг).</w:t>
      </w:r>
    </w:p>
    <w:p w:rsidR="0057724B" w:rsidRDefault="0057724B">
      <w:pPr>
        <w:spacing w:line="14" w:lineRule="exact"/>
        <w:rPr>
          <w:sz w:val="20"/>
          <w:szCs w:val="20"/>
        </w:rPr>
      </w:pPr>
    </w:p>
    <w:p w:rsidR="0057724B" w:rsidRDefault="0053605A">
      <w:pPr>
        <w:ind w:left="2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Срочные социальные услуги предоставляются бесплатно.</w:t>
      </w:r>
    </w:p>
    <w:p w:rsidR="0057724B" w:rsidRDefault="0057724B">
      <w:pPr>
        <w:spacing w:line="120" w:lineRule="exact"/>
        <w:rPr>
          <w:sz w:val="20"/>
          <w:szCs w:val="20"/>
        </w:rPr>
      </w:pPr>
    </w:p>
    <w:p w:rsidR="0057724B" w:rsidRDefault="0053605A">
      <w:pPr>
        <w:spacing w:line="317" w:lineRule="auto"/>
        <w:ind w:left="260" w:right="100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Подтверждением предоставления срочных социальных услуг является акт о предоставлении срочных социальных услуг.</w:t>
      </w:r>
    </w:p>
    <w:sectPr w:rsidR="0057724B" w:rsidSect="0053605A">
      <w:pgSz w:w="11900" w:h="16838"/>
      <w:pgMar w:top="568" w:right="946" w:bottom="851" w:left="1440" w:header="0" w:footer="0" w:gutter="0"/>
      <w:cols w:space="720" w:equalWidth="0">
        <w:col w:w="95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4B4C3314"/>
    <w:lvl w:ilvl="0" w:tplc="FB904E0E">
      <w:start w:val="1"/>
      <w:numFmt w:val="bullet"/>
      <w:lvlText w:val="-"/>
      <w:lvlJc w:val="left"/>
    </w:lvl>
    <w:lvl w:ilvl="1" w:tplc="05ACE17A">
      <w:start w:val="1"/>
      <w:numFmt w:val="bullet"/>
      <w:lvlText w:val="В"/>
      <w:lvlJc w:val="left"/>
    </w:lvl>
    <w:lvl w:ilvl="2" w:tplc="CB1EDD30">
      <w:numFmt w:val="decimal"/>
      <w:lvlText w:val=""/>
      <w:lvlJc w:val="left"/>
    </w:lvl>
    <w:lvl w:ilvl="3" w:tplc="2BA258C6">
      <w:numFmt w:val="decimal"/>
      <w:lvlText w:val=""/>
      <w:lvlJc w:val="left"/>
    </w:lvl>
    <w:lvl w:ilvl="4" w:tplc="1A466274">
      <w:numFmt w:val="decimal"/>
      <w:lvlText w:val=""/>
      <w:lvlJc w:val="left"/>
    </w:lvl>
    <w:lvl w:ilvl="5" w:tplc="593489C4">
      <w:numFmt w:val="decimal"/>
      <w:lvlText w:val=""/>
      <w:lvlJc w:val="left"/>
    </w:lvl>
    <w:lvl w:ilvl="6" w:tplc="967C9C9E">
      <w:numFmt w:val="decimal"/>
      <w:lvlText w:val=""/>
      <w:lvlJc w:val="left"/>
    </w:lvl>
    <w:lvl w:ilvl="7" w:tplc="DD9C31FE">
      <w:numFmt w:val="decimal"/>
      <w:lvlText w:val=""/>
      <w:lvlJc w:val="left"/>
    </w:lvl>
    <w:lvl w:ilvl="8" w:tplc="4440B25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724B"/>
    <w:rsid w:val="004E4341"/>
    <w:rsid w:val="0053605A"/>
    <w:rsid w:val="0057724B"/>
    <w:rsid w:val="00A3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2024-10-11T11:40:00Z</dcterms:created>
  <dcterms:modified xsi:type="dcterms:W3CDTF">2024-10-11T11:40:00Z</dcterms:modified>
</cp:coreProperties>
</file>